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2CF5" w14:textId="130C69BC" w:rsidR="008F0993" w:rsidRDefault="00742703" w:rsidP="00742703">
      <w:pPr>
        <w:spacing w:after="0"/>
        <w:jc w:val="right"/>
        <w:rPr>
          <w:rFonts w:ascii="Gotham Bold" w:hAnsi="Gotham Bold"/>
          <w:sz w:val="24"/>
          <w:szCs w:val="24"/>
        </w:rPr>
      </w:pPr>
      <w:r w:rsidRPr="00F20E6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6A04F6" wp14:editId="002C331A">
            <wp:simplePos x="0" y="0"/>
            <wp:positionH relativeFrom="margin">
              <wp:posOffset>-57150</wp:posOffset>
            </wp:positionH>
            <wp:positionV relativeFrom="margin">
              <wp:align>top</wp:align>
            </wp:positionV>
            <wp:extent cx="2057400" cy="423311"/>
            <wp:effectExtent l="0" t="0" r="0" b="0"/>
            <wp:wrapTight wrapText="bothSides">
              <wp:wrapPolygon edited="0">
                <wp:start x="0" y="0"/>
                <wp:lineTo x="0" y="20432"/>
                <wp:lineTo x="21400" y="20432"/>
                <wp:lineTo x="214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A7A" w:rsidRPr="00F20E6E">
        <w:rPr>
          <w:rFonts w:ascii="Gotham Bold" w:hAnsi="Gotham Bold"/>
          <w:sz w:val="24"/>
          <w:szCs w:val="24"/>
        </w:rPr>
        <w:t>Dr. Komal Rastogi</w:t>
      </w:r>
    </w:p>
    <w:p w14:paraId="5D8A03BE" w14:textId="1FF0272E" w:rsidR="00517165" w:rsidRDefault="00055E29" w:rsidP="00981A6A">
      <w:pPr>
        <w:spacing w:after="0"/>
        <w:jc w:val="right"/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Neurología</w:t>
      </w:r>
    </w:p>
    <w:p w14:paraId="5B1BCA9A" w14:textId="237FFDA8" w:rsidR="00981A6A" w:rsidRDefault="00981A6A" w:rsidP="00981A6A">
      <w:pPr>
        <w:spacing w:after="0"/>
        <w:jc w:val="right"/>
        <w:rPr>
          <w:rFonts w:ascii="Gotham Bold" w:hAnsi="Gotham Bold"/>
          <w:sz w:val="24"/>
          <w:szCs w:val="24"/>
        </w:rPr>
      </w:pPr>
    </w:p>
    <w:p w14:paraId="0032CB9C" w14:textId="77777777" w:rsidR="00987109" w:rsidRDefault="00987109" w:rsidP="00981A6A">
      <w:pPr>
        <w:spacing w:after="0"/>
        <w:jc w:val="right"/>
        <w:rPr>
          <w:rFonts w:ascii="Gotham Bold" w:hAnsi="Gotham Bold"/>
          <w:sz w:val="24"/>
          <w:szCs w:val="24"/>
        </w:rPr>
      </w:pPr>
    </w:p>
    <w:p w14:paraId="1F6B2FCE" w14:textId="77777777" w:rsidR="00DB07CB" w:rsidRDefault="00DB07CB" w:rsidP="00981A6A">
      <w:pPr>
        <w:pStyle w:val="NoSpacing"/>
        <w:jc w:val="center"/>
        <w:rPr>
          <w:rFonts w:ascii="Gotham Bold" w:hAnsi="Gotham Bold"/>
          <w:sz w:val="28"/>
          <w:szCs w:val="28"/>
        </w:rPr>
      </w:pPr>
    </w:p>
    <w:p w14:paraId="1716547F" w14:textId="59B8BE59" w:rsidR="0069049F" w:rsidRPr="00DB07CB" w:rsidRDefault="00981A6A" w:rsidP="00981A6A">
      <w:pPr>
        <w:pStyle w:val="NoSpacing"/>
        <w:jc w:val="center"/>
        <w:rPr>
          <w:rFonts w:ascii="Gotham Bold" w:hAnsi="Gotham Bold"/>
          <w:sz w:val="28"/>
          <w:szCs w:val="28"/>
        </w:rPr>
      </w:pPr>
      <w:r w:rsidRPr="00DB07CB">
        <w:rPr>
          <w:rFonts w:ascii="Gotham Bold" w:hAnsi="Gotham Bold"/>
          <w:sz w:val="28"/>
          <w:szCs w:val="28"/>
        </w:rPr>
        <w:t>EEG</w:t>
      </w:r>
    </w:p>
    <w:p w14:paraId="5325AB7E" w14:textId="0A761A2F" w:rsidR="00981A6A" w:rsidRPr="00DB07CB" w:rsidRDefault="00981A6A" w:rsidP="00981A6A">
      <w:pPr>
        <w:pStyle w:val="NoSpacing"/>
        <w:jc w:val="center"/>
        <w:rPr>
          <w:rFonts w:ascii="Gotham Bold" w:hAnsi="Gotham Bold"/>
          <w:sz w:val="28"/>
          <w:szCs w:val="28"/>
        </w:rPr>
      </w:pPr>
      <w:r w:rsidRPr="00DB07CB">
        <w:rPr>
          <w:rFonts w:ascii="Gotham Bold" w:hAnsi="Gotham Bold"/>
          <w:sz w:val="28"/>
          <w:szCs w:val="28"/>
        </w:rPr>
        <w:t>(Electroencefalograma)</w:t>
      </w:r>
    </w:p>
    <w:p w14:paraId="6FD726BB" w14:textId="77777777" w:rsidR="002A3B5C" w:rsidRDefault="002A3B5C" w:rsidP="00981A6A">
      <w:pPr>
        <w:pStyle w:val="NoSpacing"/>
        <w:jc w:val="center"/>
        <w:rPr>
          <w:rFonts w:ascii="Gotham Bold" w:hAnsi="Gotham Bold"/>
          <w:sz w:val="32"/>
          <w:szCs w:val="40"/>
        </w:rPr>
      </w:pPr>
    </w:p>
    <w:p w14:paraId="3A71E516" w14:textId="77777777" w:rsidR="002A3B5C" w:rsidRDefault="002A3B5C" w:rsidP="00981A6A">
      <w:pPr>
        <w:pStyle w:val="NoSpacing"/>
        <w:jc w:val="center"/>
        <w:rPr>
          <w:rFonts w:ascii="Gotham Bold" w:hAnsi="Gotham Bold"/>
          <w:sz w:val="32"/>
          <w:szCs w:val="40"/>
        </w:rPr>
      </w:pPr>
    </w:p>
    <w:p w14:paraId="26D878BB" w14:textId="6EBC7064" w:rsidR="00586B93" w:rsidRPr="00DB07CB" w:rsidRDefault="002A3B5C" w:rsidP="00586B93">
      <w:pPr>
        <w:pStyle w:val="NoSpacing"/>
        <w:rPr>
          <w:rFonts w:ascii="Gotham Bold" w:hAnsi="Gotham Bold"/>
          <w:sz w:val="20"/>
          <w:szCs w:val="20"/>
          <w:u w:val="single"/>
        </w:rPr>
      </w:pPr>
      <w:r w:rsidRPr="00DB07CB">
        <w:rPr>
          <w:rFonts w:ascii="Gotham Bold" w:hAnsi="Gotham Bold"/>
          <w:sz w:val="20"/>
          <w:szCs w:val="20"/>
          <w:u w:val="single"/>
        </w:rPr>
        <w:t>INFORMACIÓN IMPORTANTE</w:t>
      </w:r>
    </w:p>
    <w:p w14:paraId="51609F4A" w14:textId="77777777" w:rsidR="00981A6A" w:rsidRPr="00DB07CB" w:rsidRDefault="00981A6A" w:rsidP="006F0300">
      <w:pPr>
        <w:spacing w:after="0" w:line="360" w:lineRule="auto"/>
        <w:rPr>
          <w:rFonts w:ascii="Gotham Book" w:hAnsi="Gotham Book" w:cstheme="minorHAnsi"/>
          <w:sz w:val="20"/>
          <w:szCs w:val="20"/>
        </w:rPr>
      </w:pPr>
    </w:p>
    <w:p w14:paraId="6CB0EA18" w14:textId="036905B2" w:rsidR="00A10672" w:rsidRPr="00DB07CB" w:rsidRDefault="00981A6A" w:rsidP="006F0300">
      <w:p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DB07CB">
        <w:rPr>
          <w:rFonts w:ascii="Gotham Book" w:hAnsi="Gotham Book" w:cstheme="minorHAnsi"/>
          <w:sz w:val="20"/>
          <w:szCs w:val="20"/>
        </w:rPr>
        <w:t>El electroencefalograma (EEG) es un examen que mide y registra la actividad eléctrica del cerebro. Se colocan unos electrodos especiales en la cabeza que van conectados a la computadora. La computadora registra la actividad eléctrica del cerebro y genera un registro digital.</w:t>
      </w:r>
    </w:p>
    <w:p w14:paraId="43BFB523" w14:textId="2C94CB52" w:rsidR="00981A6A" w:rsidRPr="00DB07CB" w:rsidRDefault="00981A6A" w:rsidP="0042305E">
      <w:pPr>
        <w:pStyle w:val="NoSpacing"/>
        <w:rPr>
          <w:sz w:val="20"/>
          <w:szCs w:val="20"/>
        </w:rPr>
      </w:pPr>
    </w:p>
    <w:p w14:paraId="45859B84" w14:textId="6F0C24D9" w:rsidR="009E35A8" w:rsidRPr="00DB07CB" w:rsidRDefault="00981A6A" w:rsidP="009F2D04">
      <w:p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DB07CB">
        <w:rPr>
          <w:rFonts w:ascii="Gotham Book" w:hAnsi="Gotham Book" w:cstheme="minorHAnsi"/>
          <w:sz w:val="20"/>
          <w:szCs w:val="20"/>
        </w:rPr>
        <w:t>El EEG tiene muchas aplicaciones en neurología. Por ejemplo, el EEG es una herramienta útil para diagnosticar y clasificar los trastornos de epilepsia.</w:t>
      </w:r>
    </w:p>
    <w:p w14:paraId="3FEE98F6" w14:textId="77777777" w:rsidR="00207F5F" w:rsidRPr="00DB07CB" w:rsidRDefault="00207F5F" w:rsidP="009F2D04">
      <w:pPr>
        <w:spacing w:after="0" w:line="360" w:lineRule="auto"/>
        <w:rPr>
          <w:sz w:val="20"/>
          <w:szCs w:val="20"/>
        </w:rPr>
      </w:pPr>
    </w:p>
    <w:p w14:paraId="2C4CECE7" w14:textId="204DABF9" w:rsidR="009E35A8" w:rsidRPr="00DB07CB" w:rsidRDefault="009E35A8" w:rsidP="00207F5F">
      <w:pPr>
        <w:pStyle w:val="NoSpacing"/>
        <w:rPr>
          <w:rFonts w:ascii="Gotham Medium" w:hAnsi="Gotham Medium"/>
          <w:b/>
          <w:bCs/>
          <w:sz w:val="20"/>
          <w:szCs w:val="20"/>
          <w:u w:val="single"/>
        </w:rPr>
      </w:pPr>
      <w:r w:rsidRPr="00DB07CB">
        <w:rPr>
          <w:rFonts w:ascii="Gotham Medium" w:hAnsi="Gotham Medium"/>
          <w:b/>
          <w:bCs/>
          <w:sz w:val="20"/>
          <w:szCs w:val="20"/>
          <w:u w:val="single"/>
        </w:rPr>
        <w:t>INSTRUCCIONES</w:t>
      </w:r>
    </w:p>
    <w:p w14:paraId="573BD536" w14:textId="77777777" w:rsidR="009F2D04" w:rsidRPr="00DB07CB" w:rsidRDefault="009F2D04" w:rsidP="00207F5F">
      <w:pPr>
        <w:pStyle w:val="NoSpacing"/>
        <w:rPr>
          <w:sz w:val="20"/>
          <w:szCs w:val="20"/>
          <w:u w:val="single"/>
        </w:rPr>
      </w:pPr>
    </w:p>
    <w:p w14:paraId="5C6BCEE7" w14:textId="09DC0FC9" w:rsidR="009E35A8" w:rsidRPr="00DB07CB" w:rsidRDefault="009E35A8" w:rsidP="00207F5F">
      <w:p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DB07CB">
        <w:rPr>
          <w:rFonts w:ascii="Gotham Book" w:hAnsi="Gotham Book" w:cstheme="minorHAnsi"/>
          <w:sz w:val="20"/>
          <w:szCs w:val="20"/>
        </w:rPr>
        <w:t>Este procedimiento puede durar entre 1 1⁄2 y 2 horas. Asegúrese de contar con alguien pueda conducir para llevarlo debido a que no ha dormido lo suficiente y por su seguridad.</w:t>
      </w:r>
    </w:p>
    <w:p w14:paraId="61759527" w14:textId="76E7DDA5" w:rsidR="009E35A8" w:rsidRPr="00DB07CB" w:rsidRDefault="009E35A8" w:rsidP="00586B93">
      <w:pPr>
        <w:pStyle w:val="NoSpacing"/>
        <w:rPr>
          <w:sz w:val="20"/>
          <w:szCs w:val="20"/>
        </w:rPr>
      </w:pPr>
    </w:p>
    <w:p w14:paraId="382EF309" w14:textId="2CD24436" w:rsidR="009E35A8" w:rsidRPr="00DB07CB" w:rsidRDefault="009E35A8" w:rsidP="009E35A8">
      <w:pPr>
        <w:spacing w:after="0" w:line="360" w:lineRule="auto"/>
        <w:rPr>
          <w:rFonts w:ascii="Gotham Book" w:hAnsi="Gotham Book" w:cstheme="minorHAnsi"/>
          <w:b/>
          <w:bCs/>
          <w:sz w:val="20"/>
          <w:szCs w:val="20"/>
        </w:rPr>
      </w:pPr>
      <w:r w:rsidRPr="00DB07CB">
        <w:rPr>
          <w:rFonts w:ascii="Gotham Book" w:hAnsi="Gotham Book" w:cstheme="minorHAnsi"/>
          <w:b/>
          <w:bCs/>
          <w:sz w:val="20"/>
          <w:szCs w:val="20"/>
        </w:rPr>
        <w:t>LA NOCHE ANTERIOR</w:t>
      </w:r>
    </w:p>
    <w:p w14:paraId="198F9D37" w14:textId="6D0A1020" w:rsidR="009E35A8" w:rsidRPr="00DB07CB" w:rsidRDefault="009E35A8" w:rsidP="009E35A8">
      <w:p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DB07CB">
        <w:rPr>
          <w:rFonts w:ascii="Gotham Book" w:hAnsi="Gotham Book" w:cstheme="minorHAnsi"/>
          <w:sz w:val="20"/>
          <w:szCs w:val="20"/>
        </w:rPr>
        <w:t>Tendrá que dejar de dormir 2 horas menos de lo que normalmente duerme. Puede hacerlo si se va a dormir 2 horas más tarde de lo habitual o si se despierta 2 horas más temprano. Debe estar despierto(a) al menos 3 horas antes de su cita.</w:t>
      </w:r>
    </w:p>
    <w:p w14:paraId="36198D98" w14:textId="0D59BE56" w:rsidR="009E35A8" w:rsidRPr="00DB07CB" w:rsidRDefault="009E35A8" w:rsidP="00586B93">
      <w:pPr>
        <w:pStyle w:val="NoSpacing"/>
        <w:rPr>
          <w:sz w:val="20"/>
          <w:szCs w:val="20"/>
        </w:rPr>
      </w:pPr>
    </w:p>
    <w:p w14:paraId="46E7B2F9" w14:textId="08CDE007" w:rsidR="009E35A8" w:rsidRPr="00DB07CB" w:rsidRDefault="009E35A8" w:rsidP="009E35A8">
      <w:pPr>
        <w:spacing w:after="0" w:line="360" w:lineRule="auto"/>
        <w:rPr>
          <w:rFonts w:ascii="Gotham Book" w:hAnsi="Gotham Book" w:cstheme="minorHAnsi"/>
          <w:b/>
          <w:bCs/>
          <w:sz w:val="20"/>
          <w:szCs w:val="20"/>
        </w:rPr>
      </w:pPr>
      <w:r w:rsidRPr="00DB07CB">
        <w:rPr>
          <w:rFonts w:ascii="Gotham Book" w:hAnsi="Gotham Book" w:cstheme="minorHAnsi"/>
          <w:b/>
          <w:bCs/>
          <w:sz w:val="20"/>
          <w:szCs w:val="20"/>
        </w:rPr>
        <w:t>EL DÍA DEL EXAMEN</w:t>
      </w:r>
    </w:p>
    <w:p w14:paraId="5D182A5B" w14:textId="2486F154" w:rsidR="009E35A8" w:rsidRPr="00DB07CB" w:rsidRDefault="009E35A8" w:rsidP="009E35A8">
      <w:pPr>
        <w:pStyle w:val="ListParagraph"/>
        <w:numPr>
          <w:ilvl w:val="0"/>
          <w:numId w:val="1"/>
        </w:num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DB07CB">
        <w:rPr>
          <w:rFonts w:ascii="Gotham Book" w:hAnsi="Gotham Book" w:cstheme="minorHAnsi"/>
          <w:sz w:val="20"/>
          <w:szCs w:val="20"/>
        </w:rPr>
        <w:t>Asegúrese de que su cabello esté limpio y seco; no utilice productos para el cabello, como fijador o gel.</w:t>
      </w:r>
    </w:p>
    <w:p w14:paraId="67E4DF15" w14:textId="2D1B772D" w:rsidR="009E35A8" w:rsidRPr="00DB07CB" w:rsidRDefault="009E35A8" w:rsidP="009E35A8">
      <w:pPr>
        <w:pStyle w:val="ListParagraph"/>
        <w:numPr>
          <w:ilvl w:val="0"/>
          <w:numId w:val="1"/>
        </w:num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DB07CB">
        <w:rPr>
          <w:rFonts w:ascii="Gotham Book" w:hAnsi="Gotham Book" w:cstheme="minorHAnsi"/>
          <w:sz w:val="20"/>
          <w:szCs w:val="20"/>
        </w:rPr>
        <w:t>No consuma ningún producto que contenga cafeína.</w:t>
      </w:r>
    </w:p>
    <w:p w14:paraId="11B7C94D" w14:textId="7D0C9441" w:rsidR="009E35A8" w:rsidRPr="00DB07CB" w:rsidRDefault="009E35A8" w:rsidP="009E35A8">
      <w:pPr>
        <w:pStyle w:val="ListParagraph"/>
        <w:numPr>
          <w:ilvl w:val="0"/>
          <w:numId w:val="1"/>
        </w:num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DB07CB">
        <w:rPr>
          <w:rFonts w:ascii="Gotham Book" w:hAnsi="Gotham Book" w:cstheme="minorHAnsi"/>
          <w:sz w:val="20"/>
          <w:szCs w:val="20"/>
        </w:rPr>
        <w:t>Llegue 15 minutos antes de su cita y regístrese en la recepción.</w:t>
      </w:r>
    </w:p>
    <w:p w14:paraId="66A07214" w14:textId="29805F84" w:rsidR="009E35A8" w:rsidRPr="00DB07CB" w:rsidRDefault="009E35A8" w:rsidP="009E35A8">
      <w:pPr>
        <w:pStyle w:val="ListParagraph"/>
        <w:numPr>
          <w:ilvl w:val="0"/>
          <w:numId w:val="1"/>
        </w:num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DB07CB">
        <w:rPr>
          <w:rFonts w:ascii="Gotham Book" w:hAnsi="Gotham Book" w:cstheme="minorHAnsi"/>
          <w:sz w:val="20"/>
          <w:szCs w:val="20"/>
        </w:rPr>
        <w:t>Si viene por primera vez a nuestra oficina, lleve lo siguiente:</w:t>
      </w:r>
    </w:p>
    <w:p w14:paraId="3D106F59" w14:textId="786F274C" w:rsidR="00C12A20" w:rsidRPr="00DB07CB" w:rsidRDefault="00C12A20" w:rsidP="00C12A20">
      <w:pPr>
        <w:pStyle w:val="ListParagraph"/>
        <w:numPr>
          <w:ilvl w:val="0"/>
          <w:numId w:val="3"/>
        </w:num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DB07CB">
        <w:rPr>
          <w:rFonts w:ascii="Gotham Book" w:hAnsi="Gotham Book" w:cstheme="minorHAnsi"/>
          <w:sz w:val="20"/>
          <w:szCs w:val="20"/>
        </w:rPr>
        <w:t>La lista de medicamentos que toma actualmente</w:t>
      </w:r>
    </w:p>
    <w:p w14:paraId="5B4382D2" w14:textId="35D12C26" w:rsidR="00C12A20" w:rsidRPr="00DB07CB" w:rsidRDefault="00C12A20" w:rsidP="00C12A20">
      <w:pPr>
        <w:pStyle w:val="ListParagraph"/>
        <w:numPr>
          <w:ilvl w:val="0"/>
          <w:numId w:val="3"/>
        </w:num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DB07CB">
        <w:rPr>
          <w:rFonts w:ascii="Gotham Book" w:hAnsi="Gotham Book" w:cstheme="minorHAnsi"/>
          <w:sz w:val="20"/>
          <w:szCs w:val="20"/>
        </w:rPr>
        <w:t>Su(s) tarjeta(s) de seguro vigente, tarjeta de identificación que tenga foto y haya sido emitida por un organismo gubernamental, así como alguna forma de pago</w:t>
      </w:r>
    </w:p>
    <w:p w14:paraId="36E33D96" w14:textId="77777777" w:rsidR="00C12A20" w:rsidRPr="00DB07CB" w:rsidRDefault="00C12A20" w:rsidP="00C12A20">
      <w:pPr>
        <w:pStyle w:val="ListParagraph"/>
        <w:spacing w:after="0" w:line="360" w:lineRule="auto"/>
        <w:ind w:left="2130"/>
        <w:rPr>
          <w:rFonts w:ascii="Gotham Book" w:hAnsi="Gotham Book" w:cstheme="minorHAnsi"/>
          <w:sz w:val="20"/>
          <w:szCs w:val="20"/>
        </w:rPr>
      </w:pPr>
    </w:p>
    <w:p w14:paraId="26F680D2" w14:textId="77777777" w:rsidR="00DB07CB" w:rsidRDefault="00DB07CB" w:rsidP="00C12A20">
      <w:pPr>
        <w:spacing w:after="0" w:line="360" w:lineRule="auto"/>
        <w:rPr>
          <w:rFonts w:ascii="Gotham Book" w:hAnsi="Gotham Book" w:cstheme="minorHAnsi"/>
          <w:sz w:val="20"/>
          <w:szCs w:val="20"/>
        </w:rPr>
      </w:pPr>
    </w:p>
    <w:p w14:paraId="2E982F83" w14:textId="74F99C85" w:rsidR="00C12A20" w:rsidRPr="00DB07CB" w:rsidRDefault="00C12A20" w:rsidP="00C12A20">
      <w:p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DB07CB">
        <w:rPr>
          <w:rFonts w:ascii="Gotham Book" w:hAnsi="Gotham Book" w:cstheme="minorHAnsi"/>
          <w:sz w:val="20"/>
          <w:szCs w:val="20"/>
        </w:rPr>
        <w:t xml:space="preserve">Si </w:t>
      </w:r>
      <w:proofErr w:type="spellStart"/>
      <w:r w:rsidRPr="00DB07CB">
        <w:rPr>
          <w:rFonts w:ascii="Gotham Book" w:hAnsi="Gotham Book" w:cstheme="minorHAnsi"/>
          <w:sz w:val="20"/>
          <w:szCs w:val="20"/>
        </w:rPr>
        <w:t>tiene</w:t>
      </w:r>
      <w:proofErr w:type="spellEnd"/>
      <w:r w:rsidRPr="00DB07CB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DB07CB">
        <w:rPr>
          <w:rFonts w:ascii="Gotham Book" w:hAnsi="Gotham Book" w:cstheme="minorHAnsi"/>
          <w:sz w:val="20"/>
          <w:szCs w:val="20"/>
        </w:rPr>
        <w:t>preguntas</w:t>
      </w:r>
      <w:proofErr w:type="spellEnd"/>
      <w:r w:rsidRPr="00DB07CB">
        <w:rPr>
          <w:rFonts w:ascii="Gotham Book" w:hAnsi="Gotham Book" w:cstheme="minorHAnsi"/>
          <w:sz w:val="20"/>
          <w:szCs w:val="20"/>
        </w:rPr>
        <w:t xml:space="preserve">, </w:t>
      </w:r>
      <w:proofErr w:type="spellStart"/>
      <w:r w:rsidRPr="00DB07CB">
        <w:rPr>
          <w:rFonts w:ascii="Gotham Book" w:hAnsi="Gotham Book" w:cstheme="minorHAnsi"/>
          <w:sz w:val="20"/>
          <w:szCs w:val="20"/>
        </w:rPr>
        <w:t>comuníquese</w:t>
      </w:r>
      <w:proofErr w:type="spellEnd"/>
      <w:r w:rsidRPr="00DB07CB">
        <w:rPr>
          <w:rFonts w:ascii="Gotham Book" w:hAnsi="Gotham Book" w:cstheme="minorHAnsi"/>
          <w:sz w:val="20"/>
          <w:szCs w:val="20"/>
        </w:rPr>
        <w:t xml:space="preserve"> con nuestra oficina al 801.965.3626.</w:t>
      </w:r>
    </w:p>
    <w:sectPr w:rsidR="00C12A20" w:rsidRPr="00DB07CB" w:rsidSect="007427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EBBE" w14:textId="77777777" w:rsidR="00583046" w:rsidRDefault="00583046" w:rsidP="001A4E24">
      <w:pPr>
        <w:spacing w:after="0" w:line="240" w:lineRule="auto"/>
      </w:pPr>
      <w:r>
        <w:separator/>
      </w:r>
    </w:p>
  </w:endnote>
  <w:endnote w:type="continuationSeparator" w:id="0">
    <w:p w14:paraId="1FDA5C0E" w14:textId="77777777" w:rsidR="00583046" w:rsidRDefault="00583046" w:rsidP="001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85A8" w14:textId="77777777" w:rsidR="001A4E24" w:rsidRDefault="001A4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A5EA" w14:textId="77777777" w:rsidR="001A4E24" w:rsidRDefault="001A4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52BE" w14:textId="77777777" w:rsidR="001A4E24" w:rsidRDefault="001A4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C88D" w14:textId="77777777" w:rsidR="00583046" w:rsidRDefault="00583046" w:rsidP="001A4E24">
      <w:pPr>
        <w:spacing w:after="0" w:line="240" w:lineRule="auto"/>
      </w:pPr>
      <w:r>
        <w:separator/>
      </w:r>
    </w:p>
  </w:footnote>
  <w:footnote w:type="continuationSeparator" w:id="0">
    <w:p w14:paraId="068B03C1" w14:textId="77777777" w:rsidR="00583046" w:rsidRDefault="00583046" w:rsidP="001A4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6180" w14:textId="77777777" w:rsidR="001A4E24" w:rsidRDefault="001A4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D450" w14:textId="77777777" w:rsidR="001A4E24" w:rsidRDefault="001A4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B4A7" w14:textId="77777777" w:rsidR="001A4E24" w:rsidRDefault="001A4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DDB"/>
    <w:multiLevelType w:val="hybridMultilevel"/>
    <w:tmpl w:val="FB4ADBD8"/>
    <w:lvl w:ilvl="0" w:tplc="D9F40BC6">
      <w:start w:val="5"/>
      <w:numFmt w:val="bullet"/>
      <w:lvlText w:val="-"/>
      <w:lvlJc w:val="left"/>
      <w:pPr>
        <w:ind w:left="1080" w:hanging="360"/>
      </w:pPr>
      <w:rPr>
        <w:rFonts w:ascii="Gotham Book" w:eastAsia="MS Mincho" w:hAnsi="Gotham Book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B2943"/>
    <w:multiLevelType w:val="hybridMultilevel"/>
    <w:tmpl w:val="D31EE250"/>
    <w:lvl w:ilvl="0" w:tplc="86EA221C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947CD"/>
    <w:multiLevelType w:val="hybridMultilevel"/>
    <w:tmpl w:val="EF3C595E"/>
    <w:lvl w:ilvl="0" w:tplc="53DA6C36">
      <w:start w:val="5"/>
      <w:numFmt w:val="bullet"/>
      <w:lvlText w:val="-"/>
      <w:lvlJc w:val="left"/>
      <w:pPr>
        <w:ind w:left="2130" w:hanging="360"/>
      </w:pPr>
      <w:rPr>
        <w:rFonts w:ascii="Gotham Book" w:eastAsia="MS Mincho" w:hAnsi="Gotham Book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03"/>
    <w:rsid w:val="000113F3"/>
    <w:rsid w:val="000473FF"/>
    <w:rsid w:val="00052A8D"/>
    <w:rsid w:val="00055E29"/>
    <w:rsid w:val="00061660"/>
    <w:rsid w:val="000A7712"/>
    <w:rsid w:val="000C6266"/>
    <w:rsid w:val="000E76DA"/>
    <w:rsid w:val="00147F76"/>
    <w:rsid w:val="001A4E24"/>
    <w:rsid w:val="001E11CC"/>
    <w:rsid w:val="00207F5F"/>
    <w:rsid w:val="002807AA"/>
    <w:rsid w:val="00292623"/>
    <w:rsid w:val="002A3B5C"/>
    <w:rsid w:val="002E445A"/>
    <w:rsid w:val="002F0728"/>
    <w:rsid w:val="00325395"/>
    <w:rsid w:val="003603CC"/>
    <w:rsid w:val="00361F92"/>
    <w:rsid w:val="0037637C"/>
    <w:rsid w:val="00421035"/>
    <w:rsid w:val="0042305E"/>
    <w:rsid w:val="0042542C"/>
    <w:rsid w:val="004405EE"/>
    <w:rsid w:val="00517165"/>
    <w:rsid w:val="00580ADC"/>
    <w:rsid w:val="00583046"/>
    <w:rsid w:val="00586B93"/>
    <w:rsid w:val="005A50F7"/>
    <w:rsid w:val="005F1305"/>
    <w:rsid w:val="006120A5"/>
    <w:rsid w:val="006774E1"/>
    <w:rsid w:val="0068126F"/>
    <w:rsid w:val="00682DF9"/>
    <w:rsid w:val="0069049F"/>
    <w:rsid w:val="006A0E44"/>
    <w:rsid w:val="006A74A3"/>
    <w:rsid w:val="006F0300"/>
    <w:rsid w:val="00702DFC"/>
    <w:rsid w:val="00742703"/>
    <w:rsid w:val="00760593"/>
    <w:rsid w:val="0076554F"/>
    <w:rsid w:val="007B26E0"/>
    <w:rsid w:val="007C6B45"/>
    <w:rsid w:val="00822711"/>
    <w:rsid w:val="00840F34"/>
    <w:rsid w:val="0084628A"/>
    <w:rsid w:val="008610D8"/>
    <w:rsid w:val="008632BC"/>
    <w:rsid w:val="008C23C2"/>
    <w:rsid w:val="008C474A"/>
    <w:rsid w:val="00900370"/>
    <w:rsid w:val="00981A6A"/>
    <w:rsid w:val="00987109"/>
    <w:rsid w:val="009B5317"/>
    <w:rsid w:val="009D07E6"/>
    <w:rsid w:val="009E35A8"/>
    <w:rsid w:val="009F2D04"/>
    <w:rsid w:val="00A10672"/>
    <w:rsid w:val="00A14C6F"/>
    <w:rsid w:val="00A25474"/>
    <w:rsid w:val="00A51D22"/>
    <w:rsid w:val="00A63C62"/>
    <w:rsid w:val="00A657E5"/>
    <w:rsid w:val="00A93E8E"/>
    <w:rsid w:val="00A966AB"/>
    <w:rsid w:val="00AB7E39"/>
    <w:rsid w:val="00B04C5E"/>
    <w:rsid w:val="00B35A55"/>
    <w:rsid w:val="00B45AB4"/>
    <w:rsid w:val="00B93AD5"/>
    <w:rsid w:val="00B97A6C"/>
    <w:rsid w:val="00BA0818"/>
    <w:rsid w:val="00BD4D2D"/>
    <w:rsid w:val="00BF29FE"/>
    <w:rsid w:val="00C12A20"/>
    <w:rsid w:val="00C20857"/>
    <w:rsid w:val="00C20A7A"/>
    <w:rsid w:val="00C54398"/>
    <w:rsid w:val="00C652DC"/>
    <w:rsid w:val="00C842F7"/>
    <w:rsid w:val="00CB08B7"/>
    <w:rsid w:val="00CB3037"/>
    <w:rsid w:val="00D04E9A"/>
    <w:rsid w:val="00D141D8"/>
    <w:rsid w:val="00D42FA9"/>
    <w:rsid w:val="00D7372C"/>
    <w:rsid w:val="00DA0DCD"/>
    <w:rsid w:val="00DA5AB5"/>
    <w:rsid w:val="00DB07CB"/>
    <w:rsid w:val="00E06023"/>
    <w:rsid w:val="00E32A2C"/>
    <w:rsid w:val="00E731CA"/>
    <w:rsid w:val="00E87312"/>
    <w:rsid w:val="00ED52B3"/>
    <w:rsid w:val="00ED7617"/>
    <w:rsid w:val="00F20E6E"/>
    <w:rsid w:val="00F37A57"/>
    <w:rsid w:val="00F70E27"/>
    <w:rsid w:val="00FC60BF"/>
    <w:rsid w:val="00FD129B"/>
    <w:rsid w:val="00FE4270"/>
    <w:rsid w:val="00FF2CE1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9A39"/>
  <w15:chartTrackingRefBased/>
  <w15:docId w15:val="{53C07CA1-FD37-477E-BAC6-FA4E9118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03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4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E24"/>
  </w:style>
  <w:style w:type="paragraph" w:styleId="Footer">
    <w:name w:val="footer"/>
    <w:basedOn w:val="Normal"/>
    <w:link w:val="FooterChar"/>
    <w:uiPriority w:val="99"/>
    <w:unhideWhenUsed/>
    <w:rsid w:val="001A4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E24"/>
  </w:style>
  <w:style w:type="paragraph" w:styleId="ListParagraph">
    <w:name w:val="List Paragraph"/>
    <w:basedOn w:val="Normal"/>
    <w:uiPriority w:val="34"/>
    <w:qFormat/>
    <w:rsid w:val="009E3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Hettich-Jones</dc:creator>
  <cp:keywords/>
  <dc:description/>
  <cp:lastModifiedBy>Hillary Hettich-Jones</cp:lastModifiedBy>
  <cp:revision>4</cp:revision>
  <dcterms:created xsi:type="dcterms:W3CDTF">2021-12-09T22:38:00Z</dcterms:created>
  <dcterms:modified xsi:type="dcterms:W3CDTF">2022-05-24T15:43:00Z</dcterms:modified>
</cp:coreProperties>
</file>